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E1E" w:rsidRPr="000A0E1E" w:rsidRDefault="000A0E1E" w:rsidP="000A0E1E">
      <w:pPr>
        <w:rPr>
          <w:rFonts w:ascii="Times New Roman" w:hAnsi="Times New Roman" w:cs="Times New Roman"/>
        </w:rPr>
      </w:pPr>
      <w:r w:rsidRPr="000A0E1E">
        <w:rPr>
          <w:rFonts w:ascii="Times New Roman" w:hAnsi="Times New Roman" w:cs="Times New Roman"/>
        </w:rPr>
        <w:t>Comunicato stampa ATM</w:t>
      </w:r>
    </w:p>
    <w:p w:rsidR="000A0E1E" w:rsidRPr="000A0E1E" w:rsidRDefault="000A0E1E" w:rsidP="000A0E1E">
      <w:pPr>
        <w:rPr>
          <w:rFonts w:ascii="Times New Roman" w:hAnsi="Times New Roman" w:cs="Times New Roman"/>
        </w:rPr>
      </w:pPr>
      <w:r w:rsidRPr="000A0E1E">
        <w:rPr>
          <w:rFonts w:ascii="Times New Roman" w:hAnsi="Times New Roman" w:cs="Times New Roman"/>
        </w:rPr>
        <w:t xml:space="preserve">Milano, 9 agosto 2017 - Prosegue il piano di investimenti di Atm per il rinnovo dei mezzi di superficie. Come annunciato nelle scorse settimane, l’Azienda ha indetto due gare per l’assegnazione di accordi quadro per la fornitura di 80 nuovi tram per il servizio urbano e interurbano e 80 nuovi filobus, per una base d’asta del valore di 277 milioni di euro. </w:t>
      </w:r>
    </w:p>
    <w:p w:rsidR="000A0E1E" w:rsidRPr="000A0E1E" w:rsidRDefault="000A0E1E" w:rsidP="000A0E1E">
      <w:pPr>
        <w:rPr>
          <w:rFonts w:ascii="Times New Roman" w:hAnsi="Times New Roman" w:cs="Times New Roman"/>
        </w:rPr>
      </w:pPr>
      <w:r w:rsidRPr="000A0E1E">
        <w:rPr>
          <w:rFonts w:ascii="Times New Roman" w:hAnsi="Times New Roman" w:cs="Times New Roman"/>
        </w:rPr>
        <w:t>"Sono i primi passi concreti di un massiccio piano di investimenti per rinnovare i mezzi di superficie. Con questi interventi la qualità del servizio per chi usa tram e filobus migliorerà notevolmente" così il direttore generale di Atm, Arrigo Giana. “E’ solo il primo passo di un lungo cammino per rendere la nostra Azienda ancora più moderna e innovativa, capace di confrontarsi con i migliori operatori europei in termini di qualità del servizio offerto" ha concluso Giana.</w:t>
      </w:r>
    </w:p>
    <w:p w:rsidR="000A0E1E" w:rsidRPr="000A0E1E" w:rsidRDefault="000A0E1E" w:rsidP="000A0E1E">
      <w:pPr>
        <w:rPr>
          <w:rFonts w:ascii="Times New Roman" w:hAnsi="Times New Roman" w:cs="Times New Roman"/>
        </w:rPr>
      </w:pPr>
      <w:r w:rsidRPr="000A0E1E">
        <w:rPr>
          <w:rFonts w:ascii="Times New Roman" w:hAnsi="Times New Roman" w:cs="Times New Roman"/>
        </w:rPr>
        <w:t>Il piano globale di rinnovo della flotta Atm ha infatti l’obiettivo di migliorare il comfort di viaggio con mezzi tecnologicamente all’avanguardia, più silenziosi e molto più efficienti in termini energetici e di impatto ambientale.</w:t>
      </w:r>
    </w:p>
    <w:p w:rsidR="000A0E1E" w:rsidRPr="000A0E1E" w:rsidRDefault="000A0E1E" w:rsidP="000A0E1E">
      <w:pPr>
        <w:rPr>
          <w:rFonts w:ascii="Times New Roman" w:hAnsi="Times New Roman" w:cs="Times New Roman"/>
        </w:rPr>
      </w:pPr>
      <w:r w:rsidRPr="000A0E1E">
        <w:rPr>
          <w:rFonts w:ascii="Times New Roman" w:hAnsi="Times New Roman" w:cs="Times New Roman"/>
        </w:rPr>
        <w:t>TRAM - Nello specifico, il bando di gara per i tram prevede la stipula di un accordo quadro della durata di 6 anni per la fornitura di 80 mezzi, di cui 50 per il servizio urbano e 30 per quello interurbano. Il primo contratto  applicativo sarà da 30 vetture.</w:t>
      </w:r>
    </w:p>
    <w:p w:rsidR="000A0E1E" w:rsidRPr="000A0E1E" w:rsidRDefault="000A0E1E" w:rsidP="000A0E1E">
      <w:pPr>
        <w:rPr>
          <w:rFonts w:ascii="Times New Roman" w:hAnsi="Times New Roman" w:cs="Times New Roman"/>
        </w:rPr>
      </w:pPr>
      <w:r w:rsidRPr="000A0E1E">
        <w:rPr>
          <w:rFonts w:ascii="Times New Roman" w:hAnsi="Times New Roman" w:cs="Times New Roman"/>
        </w:rPr>
        <w:t xml:space="preserve">Si tratta di vetture bidirezionali, ovvero che permettono di invertire la marcia riducendo l’impatto urbanistico e viabilistico dei capolinea, con lunghezza non superiore ai 26 metri, dotate di pianale ribassato per una migliore accessibilità, climatizzazione, azionamento di trazione ad inverter e recupero di energia in frenatura e sistemi di videosorveglianza. </w:t>
      </w:r>
    </w:p>
    <w:p w:rsidR="000A0E1E" w:rsidRPr="000A0E1E" w:rsidRDefault="000A0E1E" w:rsidP="000A0E1E">
      <w:pPr>
        <w:rPr>
          <w:rFonts w:ascii="Times New Roman" w:hAnsi="Times New Roman" w:cs="Times New Roman"/>
        </w:rPr>
      </w:pPr>
      <w:r w:rsidRPr="000A0E1E">
        <w:rPr>
          <w:rFonts w:ascii="Times New Roman" w:hAnsi="Times New Roman" w:cs="Times New Roman"/>
        </w:rPr>
        <w:t xml:space="preserve">I nuovi tram, inoltre, saranno dotati di una tecnologia che renderà i mezzi più silenziosi e di sistemi di sicurezza attivi e passivi di alto livello quali ad esempio la resistenza agli urti ed un sistema anti collisione </w:t>
      </w:r>
    </w:p>
    <w:p w:rsidR="000A0E1E" w:rsidRPr="000A0E1E" w:rsidRDefault="000A0E1E" w:rsidP="000A0E1E">
      <w:pPr>
        <w:rPr>
          <w:rFonts w:ascii="Times New Roman" w:hAnsi="Times New Roman" w:cs="Times New Roman"/>
        </w:rPr>
      </w:pPr>
      <w:r w:rsidRPr="000A0E1E">
        <w:rPr>
          <w:rFonts w:ascii="Times New Roman" w:hAnsi="Times New Roman" w:cs="Times New Roman"/>
        </w:rPr>
        <w:t>Per il bando degli 80 tram si potranno presentare le offerte entro l’8 gennaio 2018, il valore stimato è di oltre 213 milioni di euro.</w:t>
      </w:r>
    </w:p>
    <w:p w:rsidR="000A0E1E" w:rsidRPr="000A0E1E" w:rsidRDefault="000A0E1E" w:rsidP="000A0E1E">
      <w:pPr>
        <w:rPr>
          <w:rFonts w:ascii="Times New Roman" w:hAnsi="Times New Roman" w:cs="Times New Roman"/>
        </w:rPr>
      </w:pPr>
      <w:r w:rsidRPr="000A0E1E">
        <w:rPr>
          <w:rFonts w:ascii="Times New Roman" w:hAnsi="Times New Roman" w:cs="Times New Roman"/>
        </w:rPr>
        <w:t>FILOBUS - Relativamente all’accordo quadro per la fornitura di 80 filobus, anch’esso dalla durata di 6 anni, il capitolato prevede vetture snodate dalla lunghezza di 18 metri che andranno a sostituire tutti i filobus da 12 metri e quelli da 18 metri più anziani, incrementando, così, l’offerta di trasporto. Il primo contratto  applicativo sarà da 30 vetture.</w:t>
      </w:r>
    </w:p>
    <w:p w:rsidR="000A0E1E" w:rsidRPr="000A0E1E" w:rsidRDefault="000A0E1E" w:rsidP="000A0E1E">
      <w:pPr>
        <w:rPr>
          <w:rFonts w:ascii="Times New Roman" w:hAnsi="Times New Roman" w:cs="Times New Roman"/>
        </w:rPr>
      </w:pPr>
      <w:r w:rsidRPr="000A0E1E">
        <w:rPr>
          <w:rFonts w:ascii="Times New Roman" w:hAnsi="Times New Roman" w:cs="Times New Roman"/>
        </w:rPr>
        <w:t>I nuovi mezzi saranno tutti dotati di impianto di climatizzazione, pianale ribassato, marcia autonoma in assenza di alimentazione elettrica dalla linea aerea e videosorveglianza per garantire un maggior livello di comfort e sicurezza per i passeggeri.</w:t>
      </w:r>
    </w:p>
    <w:p w:rsidR="000A0E1E" w:rsidRPr="000A0E1E" w:rsidRDefault="000A0E1E" w:rsidP="000A0E1E">
      <w:pPr>
        <w:rPr>
          <w:rFonts w:ascii="Times New Roman" w:hAnsi="Times New Roman" w:cs="Times New Roman"/>
        </w:rPr>
      </w:pPr>
      <w:r w:rsidRPr="000A0E1E">
        <w:rPr>
          <w:rFonts w:ascii="Times New Roman" w:hAnsi="Times New Roman" w:cs="Times New Roman"/>
        </w:rPr>
        <w:t>Per  il bando degli 80 filobus le offerte dovranno essere inoltrate entro l’11 dicembre 2017, il valore stimato è di circa 64 milioni di euro.</w:t>
      </w:r>
    </w:p>
    <w:p w:rsidR="000A0E1E" w:rsidRPr="000A0E1E" w:rsidRDefault="000A0E1E" w:rsidP="000A0E1E">
      <w:pPr>
        <w:rPr>
          <w:rFonts w:ascii="Times New Roman" w:hAnsi="Times New Roman" w:cs="Times New Roman"/>
        </w:rPr>
      </w:pPr>
      <w:r w:rsidRPr="000A0E1E">
        <w:rPr>
          <w:rFonts w:ascii="Times New Roman" w:hAnsi="Times New Roman" w:cs="Times New Roman"/>
        </w:rPr>
        <w:t>PUBBLICAZIONE DELLA GARA - Sul sito internet dell’azienda (www.atm.it) nella sezione “Bandi e Gare” sono disponibili gli avvisi pubblici di “fornitura di  tram bidirezionali di media capacità” e “fornitura di filobus snodati ”. Per i contatti, i dettagli relativi alla documentazione necessaria e alle condizioni di ammissione si può fare riferimento al link:  http://www.atm.it/it/ImpreseEFornitori/BandiGara/Pagine/default.aspx.</w:t>
      </w:r>
    </w:p>
    <w:p w:rsidR="000A0E1E" w:rsidRPr="000A0E1E" w:rsidRDefault="000A0E1E" w:rsidP="000A0E1E">
      <w:pPr>
        <w:rPr>
          <w:rFonts w:ascii="Times New Roman" w:hAnsi="Times New Roman" w:cs="Times New Roman"/>
        </w:rPr>
      </w:pPr>
    </w:p>
    <w:p w:rsidR="000A0E1E" w:rsidRPr="000A0E1E" w:rsidRDefault="000A0E1E" w:rsidP="000A0E1E">
      <w:pPr>
        <w:rPr>
          <w:rFonts w:ascii="Times New Roman" w:hAnsi="Times New Roman" w:cs="Times New Roman"/>
        </w:rPr>
      </w:pPr>
    </w:p>
    <w:p w:rsidR="007250AF" w:rsidRPr="000A0E1E" w:rsidRDefault="000A0E1E" w:rsidP="000A0E1E">
      <w:pPr>
        <w:rPr>
          <w:rFonts w:ascii="Times New Roman" w:hAnsi="Times New Roman" w:cs="Times New Roman"/>
        </w:rPr>
      </w:pPr>
      <w:bookmarkStart w:id="0" w:name="_GoBack"/>
      <w:bookmarkEnd w:id="0"/>
      <w:r w:rsidRPr="000A0E1E">
        <w:rPr>
          <w:rFonts w:ascii="Times New Roman" w:hAnsi="Times New Roman" w:cs="Times New Roman"/>
        </w:rPr>
        <w:t>Ufficio Stampa Atm</w:t>
      </w:r>
    </w:p>
    <w:sectPr w:rsidR="007250AF" w:rsidRPr="000A0E1E" w:rsidSect="000A0E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E1E"/>
    <w:rsid w:val="000A0E1E"/>
    <w:rsid w:val="007250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2790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2017-08-16T07:38:00Z</dcterms:created>
  <dcterms:modified xsi:type="dcterms:W3CDTF">2017-08-16T07:40:00Z</dcterms:modified>
</cp:coreProperties>
</file>